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numPr>
          <w:ilvl w:val="0"/>
          <w:numId w:val="0"/>
        </w:numPr>
        <w:spacing w:line="600" w:lineRule="exact"/>
        <w:rPr>
          <w:rFonts w:cs="Times New Roman"/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t>报名登记表（登录“广东省事业单位公开招聘信息管理系统（考生报名）”下载，正反面打印，并在“报名人员承诺”一栏亲笔签名，若信息有误，直接在报名登记表上修改，并在修改处按上指模）;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hint="eastAsia" w:cs="Times New Roman"/>
          <w:color w:val="auto"/>
        </w:rPr>
        <w:t>2</w:t>
      </w:r>
      <w:r>
        <w:rPr>
          <w:rFonts w:cs="Times New Roman"/>
          <w:color w:val="auto"/>
        </w:rPr>
        <w:t>.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cs="Times New Roman"/>
          <w:color w:val="auto"/>
        </w:rPr>
        <w:t>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hint="eastAsia" w:cs="Times New Roman"/>
          <w:color w:val="auto"/>
        </w:rPr>
        <w:t>3</w:t>
      </w:r>
      <w:r>
        <w:rPr>
          <w:rFonts w:cs="Times New Roman"/>
          <w:color w:val="auto"/>
        </w:rPr>
        <w:t>.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cs="Times New Roman"/>
          <w:color w:val="auto"/>
        </w:rPr>
        <w:t>毕业证、学位证（含</w:t>
      </w:r>
      <w:r>
        <w:rPr>
          <w:rFonts w:hint="eastAsia" w:cs="Times New Roman"/>
          <w:color w:val="auto"/>
        </w:rPr>
        <w:t>中技、高技、</w:t>
      </w:r>
      <w:r>
        <w:rPr>
          <w:rFonts w:cs="Times New Roman"/>
          <w:color w:val="auto"/>
        </w:rPr>
        <w:t>专科、本科及研究生阶段）的原件及复印件，内地高校毕业生同时提交学信网学历、学位验证信息复印件，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auto"/>
        </w:rPr>
        <w:t>2025年应届毕业生</w:t>
      </w:r>
      <w:r>
        <w:rPr>
          <w:rFonts w:cs="Times New Roman"/>
          <w:color w:val="auto"/>
        </w:rPr>
        <w:t>，须提供学生证、毕业生就业推荐表；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hint="eastAsia" w:cs="Times New Roman"/>
          <w:color w:val="auto"/>
        </w:rPr>
        <w:t>4</w:t>
      </w:r>
      <w:r>
        <w:rPr>
          <w:rFonts w:cs="Times New Roman"/>
          <w:color w:val="auto"/>
        </w:rPr>
        <w:t>.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cs="Times New Roman"/>
          <w:color w:val="auto"/>
        </w:rPr>
        <w:t>岗位要求为中共党员的，需提供党组织关系证明；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eastAsia="仿宋_GB2312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5. 国家统一招生的2023、2024年普通高校毕业生（非在职）和2023年1月1日至2025年2月10日期间取得国（境）外学历学位，且在面试资格复审前完成教育部认证的留学回国人员报考“应届毕业生”岗位的，提供自毕业证书落款之日起至报名首日时的社会保险缴费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6</w:t>
      </w:r>
      <w:r>
        <w:rPr>
          <w:rFonts w:cs="Times New Roman"/>
          <w:color w:val="auto"/>
        </w:rPr>
        <w:t>. 若所学专业未列入《公务员专业目录》（</w:t>
      </w:r>
      <w:r>
        <w:rPr>
          <w:rFonts w:hint="eastAsia" w:cs="Times New Roman"/>
          <w:color w:val="auto"/>
        </w:rPr>
        <w:t>无</w:t>
      </w:r>
      <w:r>
        <w:rPr>
          <w:rFonts w:cs="Times New Roman"/>
          <w:color w:val="auto"/>
        </w:rPr>
        <w:t>专业代码）的，</w:t>
      </w:r>
      <w:r>
        <w:rPr>
          <w:rFonts w:hint="eastAsia" w:cs="Times New Roman"/>
          <w:color w:val="auto"/>
        </w:rPr>
        <w:t>考生</w:t>
      </w:r>
      <w:r>
        <w:rPr>
          <w:rFonts w:cs="Times New Roman"/>
          <w:color w:val="auto"/>
        </w:rPr>
        <w:t>选择专业目录中的相近专业报考</w:t>
      </w:r>
      <w:r>
        <w:rPr>
          <w:rFonts w:hint="eastAsia" w:cs="Times New Roman"/>
          <w:color w:val="auto"/>
        </w:rPr>
        <w:t>的</w:t>
      </w:r>
      <w:r>
        <w:rPr>
          <w:rFonts w:cs="Times New Roman"/>
          <w:color w:val="auto"/>
        </w:rPr>
        <w:t>，所学专业必修课程须与报考岗位要求专业的主要课程基本一致，并提供毕业证书</w:t>
      </w:r>
      <w:r>
        <w:rPr>
          <w:rFonts w:hint="eastAsia" w:cs="Times New Roman"/>
          <w:color w:val="auto"/>
        </w:rPr>
        <w:t>（已毕业的）</w:t>
      </w:r>
      <w:r>
        <w:rPr>
          <w:rFonts w:cs="Times New Roman"/>
          <w:color w:val="auto"/>
        </w:rPr>
        <w:t>、所学专业课程成绩单、课程对比情况说明及毕业院校设置专业的依据等材料</w:t>
      </w:r>
      <w:r>
        <w:rPr>
          <w:rFonts w:hint="eastAsia" w:cs="Times New Roman"/>
          <w:color w:val="auto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 xml:space="preserve">7. </w:t>
      </w:r>
      <w:r>
        <w:rPr>
          <w:rFonts w:cs="Times New Roman"/>
          <w:color w:val="auto"/>
        </w:rPr>
        <w:t>报考要求具有2年以上相关工作经历岗位的考生需提供社保缴费记录、劳动合同、工作证明等佐证材料；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8</w:t>
      </w:r>
      <w:r>
        <w:rPr>
          <w:rFonts w:cs="Times New Roman"/>
          <w:color w:val="auto"/>
        </w:rPr>
        <w:t>.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cs="Times New Roman"/>
          <w:color w:val="auto"/>
        </w:rPr>
        <w:t>基层服务项目人员提供以下证明材料：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t>（1）大学生村官提供聘任合同和县级以上党委组织部门出具的《高校毕业生到农村任职工作证书》；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t>（2）“三支一扶”计划提供我省“三支一扶”工作协调管理办公室出具的高校毕业生“三支一扶”服务证书（此证书由全国“三支一扶”工作协调管理办公室监制）；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t>（3）“大学生志愿服务西部计划”提供由团中央统一制作的服务证和大学生志愿服务西部计划鉴定表；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cs="Times New Roman"/>
          <w:color w:val="auto"/>
        </w:rPr>
      </w:pPr>
      <w:r>
        <w:rPr>
          <w:rFonts w:cs="Times New Roman"/>
          <w:color w:val="auto"/>
        </w:rPr>
        <w:t>（4）“广东大学生志愿服务山区计划”提供团省委或团中央出具的大学生志愿服务山区计划志愿服务证。</w:t>
      </w:r>
    </w:p>
    <w:p>
      <w:pPr>
        <w:numPr>
          <w:ilvl w:val="0"/>
          <w:numId w:val="0"/>
        </w:numPr>
        <w:spacing w:line="600" w:lineRule="exact"/>
        <w:rPr>
          <w:rFonts w:cs="Times New Roman"/>
        </w:rPr>
      </w:pPr>
    </w:p>
    <w:p>
      <w:pPr>
        <w:numPr>
          <w:ilvl w:val="0"/>
          <w:numId w:val="0"/>
        </w:numPr>
        <w:spacing w:line="600" w:lineRule="exact"/>
        <w:rPr>
          <w:rFonts w:cs="Times New Roman"/>
        </w:rPr>
      </w:pP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AE53"/>
    <w:multiLevelType w:val="singleLevel"/>
    <w:tmpl w:val="FCFAAE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63C2DF1"/>
    <w:rsid w:val="196C7C8C"/>
    <w:rsid w:val="1DD71017"/>
    <w:rsid w:val="1F09244B"/>
    <w:rsid w:val="1FFFD320"/>
    <w:rsid w:val="29143CED"/>
    <w:rsid w:val="29A04567"/>
    <w:rsid w:val="2CE33144"/>
    <w:rsid w:val="2D0473DB"/>
    <w:rsid w:val="2D3C3268"/>
    <w:rsid w:val="2DD91D93"/>
    <w:rsid w:val="2F41359D"/>
    <w:rsid w:val="2FB623F5"/>
    <w:rsid w:val="2FE38A50"/>
    <w:rsid w:val="31705437"/>
    <w:rsid w:val="32165587"/>
    <w:rsid w:val="34AC3CFD"/>
    <w:rsid w:val="34F44910"/>
    <w:rsid w:val="37B61387"/>
    <w:rsid w:val="43D27F81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5F59234"/>
    <w:rsid w:val="77480237"/>
    <w:rsid w:val="775830E5"/>
    <w:rsid w:val="79487829"/>
    <w:rsid w:val="79B6481C"/>
    <w:rsid w:val="7A695250"/>
    <w:rsid w:val="7C2C7166"/>
    <w:rsid w:val="7EA463DE"/>
    <w:rsid w:val="BBFEF56C"/>
    <w:rsid w:val="BFFE01B4"/>
    <w:rsid w:val="E25A0037"/>
    <w:rsid w:val="F3FF031F"/>
    <w:rsid w:val="F7FB7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2021-10-20T22:25:00Z</dcterms:created>
  <dc:creator>Administrator</dc:creator>
  <cp:lastModifiedBy>uos</cp:lastModifiedBy>
  <cp:lastPrinted>2024-05-16T19:17:00Z</cp:lastPrinted>
  <dcterms:modified xsi:type="dcterms:W3CDTF">2025-05-14T16:15:42Z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8732200395B3415EB9D1AFF36A10CBCD</vt:lpwstr>
  </property>
</Properties>
</file>